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margin" w:tblpXSpec="center" w:tblpY="183"/>
        <w:tblW w:w="0" w:type="auto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tblLook w:val="04A0" w:firstRow="1" w:lastRow="0" w:firstColumn="1" w:lastColumn="0" w:noHBand="0" w:noVBand="1"/>
      </w:tblPr>
      <w:tblGrid>
        <w:gridCol w:w="985"/>
        <w:gridCol w:w="6686"/>
        <w:gridCol w:w="1391"/>
      </w:tblGrid>
      <w:tr w:rsidR="00BB4730" w:rsidRPr="00F736D6" w14:paraId="7A278DEA" w14:textId="77777777" w:rsidTr="00D526D6">
        <w:trPr>
          <w:trHeight w:val="694"/>
        </w:trPr>
        <w:tc>
          <w:tcPr>
            <w:tcW w:w="9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24BFF9CE" w14:textId="77777777" w:rsidR="00BB4730" w:rsidRPr="00F736D6" w:rsidRDefault="00BB4730" w:rsidP="00D526D6">
            <w:pPr>
              <w:jc w:val="center"/>
              <w:rPr>
                <w:b/>
                <w:bCs/>
                <w:color w:val="FFFFFF"/>
              </w:rPr>
            </w:pPr>
            <w:bookmarkStart w:id="0" w:name="_Hlk112840861"/>
            <w:r w:rsidRPr="00F736D6">
              <w:rPr>
                <w:b/>
                <w:bCs/>
                <w:color w:val="FFFFFF"/>
              </w:rPr>
              <w:t xml:space="preserve">CONSEIL MUNICIPAL DU </w:t>
            </w:r>
            <w:r>
              <w:rPr>
                <w:b/>
                <w:bCs/>
                <w:color w:val="FFFFFF"/>
              </w:rPr>
              <w:t xml:space="preserve"> 22 OCTOBRE 2024</w:t>
            </w:r>
          </w:p>
          <w:p w14:paraId="73DF2B93" w14:textId="77777777" w:rsidR="00BB4730" w:rsidRDefault="00BB4730" w:rsidP="00D526D6">
            <w:pPr>
              <w:jc w:val="center"/>
              <w:rPr>
                <w:b/>
                <w:bCs/>
                <w:color w:val="FFFFFF"/>
              </w:rPr>
            </w:pPr>
            <w:r w:rsidRPr="00F736D6">
              <w:rPr>
                <w:b/>
                <w:bCs/>
                <w:color w:val="FFFFFF"/>
              </w:rPr>
              <w:t>(Résultat des votes)</w:t>
            </w:r>
          </w:p>
          <w:p w14:paraId="53979B24" w14:textId="77777777" w:rsidR="00BB4730" w:rsidRPr="00F736D6" w:rsidRDefault="00BB4730" w:rsidP="00D526D6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</w:p>
        </w:tc>
      </w:tr>
      <w:tr w:rsidR="00BB4730" w:rsidRPr="00F736D6" w14:paraId="5C258C7C" w14:textId="77777777" w:rsidTr="00D526D6">
        <w:trPr>
          <w:trHeight w:val="513"/>
        </w:trPr>
        <w:tc>
          <w:tcPr>
            <w:tcW w:w="1030" w:type="dxa"/>
            <w:shd w:val="clear" w:color="auto" w:fill="CCCCCC"/>
          </w:tcPr>
          <w:p w14:paraId="5A7C420B" w14:textId="77777777" w:rsidR="00BB4730" w:rsidRPr="00F736D6" w:rsidRDefault="00BB4730" w:rsidP="00D526D6">
            <w:pPr>
              <w:jc w:val="center"/>
              <w:rPr>
                <w:b/>
                <w:bCs/>
                <w:sz w:val="20"/>
                <w:szCs w:val="20"/>
              </w:rPr>
            </w:pPr>
            <w:r w:rsidRPr="00F736D6">
              <w:rPr>
                <w:b/>
                <w:bCs/>
                <w:sz w:val="20"/>
                <w:szCs w:val="20"/>
              </w:rPr>
              <w:t xml:space="preserve">N° </w:t>
            </w:r>
          </w:p>
        </w:tc>
        <w:tc>
          <w:tcPr>
            <w:tcW w:w="7304" w:type="dxa"/>
            <w:shd w:val="clear" w:color="auto" w:fill="CCCCCC"/>
          </w:tcPr>
          <w:p w14:paraId="6BFE7988" w14:textId="77777777" w:rsidR="00BB4730" w:rsidRPr="00F736D6" w:rsidRDefault="00BB4730" w:rsidP="00D526D6">
            <w:pPr>
              <w:jc w:val="center"/>
              <w:rPr>
                <w:b/>
                <w:bCs/>
                <w:sz w:val="20"/>
                <w:szCs w:val="20"/>
              </w:rPr>
            </w:pPr>
            <w:r w:rsidRPr="00F736D6">
              <w:rPr>
                <w:b/>
                <w:bCs/>
                <w:sz w:val="20"/>
                <w:szCs w:val="20"/>
              </w:rPr>
              <w:t>Objet de la délibération</w:t>
            </w:r>
          </w:p>
        </w:tc>
        <w:tc>
          <w:tcPr>
            <w:tcW w:w="1438" w:type="dxa"/>
            <w:shd w:val="clear" w:color="auto" w:fill="CCCCCC"/>
          </w:tcPr>
          <w:p w14:paraId="1C8958EF" w14:textId="77777777" w:rsidR="00BB4730" w:rsidRPr="00F736D6" w:rsidRDefault="00BB4730" w:rsidP="00D526D6">
            <w:pPr>
              <w:jc w:val="center"/>
              <w:rPr>
                <w:b/>
                <w:bCs/>
                <w:sz w:val="20"/>
                <w:szCs w:val="20"/>
              </w:rPr>
            </w:pPr>
            <w:r w:rsidRPr="00F736D6">
              <w:rPr>
                <w:b/>
                <w:bCs/>
                <w:sz w:val="20"/>
                <w:szCs w:val="20"/>
              </w:rPr>
              <w:t>Votes</w:t>
            </w:r>
          </w:p>
        </w:tc>
      </w:tr>
      <w:tr w:rsidR="00BB4730" w:rsidRPr="00F736D6" w14:paraId="6FC77C43" w14:textId="77777777" w:rsidTr="00D526D6">
        <w:trPr>
          <w:trHeight w:val="546"/>
        </w:trPr>
        <w:tc>
          <w:tcPr>
            <w:tcW w:w="1030" w:type="dxa"/>
            <w:shd w:val="clear" w:color="auto" w:fill="auto"/>
            <w:vAlign w:val="bottom"/>
          </w:tcPr>
          <w:p w14:paraId="278B4BB6" w14:textId="5974C673" w:rsidR="00BB4730" w:rsidRPr="00F736D6" w:rsidRDefault="00BB4730" w:rsidP="00D526D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2024-73</w:t>
            </w:r>
            <w:r w:rsidR="00DE794D">
              <w:rPr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7304" w:type="dxa"/>
            <w:shd w:val="clear" w:color="auto" w:fill="auto"/>
            <w:vAlign w:val="bottom"/>
          </w:tcPr>
          <w:p w14:paraId="25E456B7" w14:textId="77777777" w:rsidR="00BB4730" w:rsidRPr="00961B56" w:rsidRDefault="00BB4730" w:rsidP="00D526D6">
            <w:pPr>
              <w:tabs>
                <w:tab w:val="left" w:pos="20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PRESENTATION RAPPORT ANNUEL 2023 SUR PRIX ET QUALITE SERVICE D’ELIMINATION DES DECHETS</w:t>
            </w:r>
          </w:p>
        </w:tc>
        <w:tc>
          <w:tcPr>
            <w:tcW w:w="1438" w:type="dxa"/>
            <w:shd w:val="clear" w:color="auto" w:fill="auto"/>
          </w:tcPr>
          <w:p w14:paraId="43DF7CE7" w14:textId="77777777" w:rsidR="00BB4730" w:rsidRPr="00F736D6" w:rsidRDefault="00BB4730" w:rsidP="00D526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Prend acte</w:t>
            </w:r>
          </w:p>
        </w:tc>
      </w:tr>
      <w:tr w:rsidR="00BB4730" w:rsidRPr="00F736D6" w14:paraId="7732A0F6" w14:textId="77777777" w:rsidTr="00D526D6">
        <w:trPr>
          <w:trHeight w:val="546"/>
        </w:trPr>
        <w:tc>
          <w:tcPr>
            <w:tcW w:w="1030" w:type="dxa"/>
            <w:shd w:val="clear" w:color="auto" w:fill="CCCCCC"/>
            <w:vAlign w:val="bottom"/>
          </w:tcPr>
          <w:p w14:paraId="52F70815" w14:textId="77777777" w:rsidR="00BB4730" w:rsidRPr="00F736D6" w:rsidRDefault="00BB4730" w:rsidP="00D526D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2024-74</w:t>
            </w:r>
          </w:p>
        </w:tc>
        <w:tc>
          <w:tcPr>
            <w:tcW w:w="7304" w:type="dxa"/>
            <w:shd w:val="clear" w:color="auto" w:fill="CCCCCC"/>
            <w:vAlign w:val="bottom"/>
          </w:tcPr>
          <w:p w14:paraId="69FDDD47" w14:textId="77777777" w:rsidR="00BB4730" w:rsidRPr="00961B56" w:rsidRDefault="00BB4730" w:rsidP="00D526D6">
            <w:pPr>
              <w:tabs>
                <w:tab w:val="left" w:pos="20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PRESENTATION RAPPORT ANNUEL 2023 SERVICES EAU ET ASSAINISSEMENT</w:t>
            </w:r>
          </w:p>
        </w:tc>
        <w:tc>
          <w:tcPr>
            <w:tcW w:w="1438" w:type="dxa"/>
            <w:shd w:val="clear" w:color="auto" w:fill="CCCCCC"/>
          </w:tcPr>
          <w:p w14:paraId="4B1EC9DB" w14:textId="77777777" w:rsidR="00BB4730" w:rsidRPr="00F736D6" w:rsidRDefault="00BB4730" w:rsidP="00D526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Prend Acte</w:t>
            </w:r>
          </w:p>
        </w:tc>
      </w:tr>
      <w:tr w:rsidR="00BB4730" w:rsidRPr="00F736D6" w14:paraId="5004EDD4" w14:textId="77777777" w:rsidTr="00D526D6">
        <w:trPr>
          <w:trHeight w:val="513"/>
        </w:trPr>
        <w:tc>
          <w:tcPr>
            <w:tcW w:w="1030" w:type="dxa"/>
            <w:shd w:val="clear" w:color="auto" w:fill="auto"/>
            <w:vAlign w:val="bottom"/>
          </w:tcPr>
          <w:p w14:paraId="6C55E55E" w14:textId="77777777" w:rsidR="00BB4730" w:rsidRPr="00F736D6" w:rsidRDefault="00BB4730" w:rsidP="00D526D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2024-75</w:t>
            </w:r>
          </w:p>
        </w:tc>
        <w:tc>
          <w:tcPr>
            <w:tcW w:w="7304" w:type="dxa"/>
            <w:shd w:val="clear" w:color="auto" w:fill="auto"/>
            <w:vAlign w:val="bottom"/>
          </w:tcPr>
          <w:p w14:paraId="364D257C" w14:textId="77777777" w:rsidR="00BB4730" w:rsidRPr="00961B56" w:rsidRDefault="00BB4730" w:rsidP="00D52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FINANCEMENT A L’INITIATION A LA LANGUE BRETONNE DANS LES ECOLES</w:t>
            </w:r>
          </w:p>
        </w:tc>
        <w:tc>
          <w:tcPr>
            <w:tcW w:w="1438" w:type="dxa"/>
            <w:shd w:val="clear" w:color="auto" w:fill="auto"/>
          </w:tcPr>
          <w:p w14:paraId="48A3D3E6" w14:textId="77777777" w:rsidR="00BB4730" w:rsidRPr="00F736D6" w:rsidRDefault="00BB4730" w:rsidP="00D526D6">
            <w:pPr>
              <w:tabs>
                <w:tab w:val="left" w:pos="91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Unanimité</w:t>
            </w:r>
          </w:p>
        </w:tc>
      </w:tr>
      <w:tr w:rsidR="00BB4730" w:rsidRPr="00F736D6" w14:paraId="04DD1D21" w14:textId="77777777" w:rsidTr="00D526D6">
        <w:trPr>
          <w:trHeight w:val="546"/>
        </w:trPr>
        <w:tc>
          <w:tcPr>
            <w:tcW w:w="1030" w:type="dxa"/>
            <w:shd w:val="clear" w:color="auto" w:fill="CCCCCC"/>
            <w:vAlign w:val="bottom"/>
          </w:tcPr>
          <w:p w14:paraId="6824BE99" w14:textId="77777777" w:rsidR="00BB4730" w:rsidRPr="00F736D6" w:rsidRDefault="00BB4730" w:rsidP="00D526D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2024-76</w:t>
            </w:r>
          </w:p>
        </w:tc>
        <w:tc>
          <w:tcPr>
            <w:tcW w:w="7304" w:type="dxa"/>
            <w:shd w:val="clear" w:color="auto" w:fill="CCCCCC"/>
            <w:vAlign w:val="bottom"/>
          </w:tcPr>
          <w:p w14:paraId="64B0D297" w14:textId="77777777" w:rsidR="00BB4730" w:rsidRPr="00961B56" w:rsidRDefault="00BB4730" w:rsidP="00D52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PARTICIPATION OBLIGATOIRE DES COMMUNES DE RESIDENCES AUX FRAIS DE SCOLARITE (LOI MOLAC)</w:t>
            </w:r>
          </w:p>
        </w:tc>
        <w:tc>
          <w:tcPr>
            <w:tcW w:w="1438" w:type="dxa"/>
            <w:shd w:val="clear" w:color="auto" w:fill="CCCCCC"/>
          </w:tcPr>
          <w:p w14:paraId="6E8BD0FB" w14:textId="77777777" w:rsidR="00BB4730" w:rsidRPr="00F736D6" w:rsidRDefault="00BB4730" w:rsidP="00D526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Unanimité</w:t>
            </w:r>
          </w:p>
        </w:tc>
      </w:tr>
      <w:tr w:rsidR="00BB4730" w:rsidRPr="00F736D6" w14:paraId="7650A5B2" w14:textId="77777777" w:rsidTr="00D526D6">
        <w:trPr>
          <w:trHeight w:val="629"/>
        </w:trPr>
        <w:tc>
          <w:tcPr>
            <w:tcW w:w="1030" w:type="dxa"/>
            <w:shd w:val="clear" w:color="auto" w:fill="auto"/>
            <w:vAlign w:val="bottom"/>
          </w:tcPr>
          <w:p w14:paraId="31B33CDA" w14:textId="77777777" w:rsidR="00BB4730" w:rsidRPr="00F736D6" w:rsidRDefault="00BB4730" w:rsidP="00D526D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2024-77</w:t>
            </w:r>
          </w:p>
        </w:tc>
        <w:tc>
          <w:tcPr>
            <w:tcW w:w="7304" w:type="dxa"/>
            <w:shd w:val="clear" w:color="auto" w:fill="auto"/>
            <w:vAlign w:val="bottom"/>
          </w:tcPr>
          <w:p w14:paraId="44324412" w14:textId="77777777" w:rsidR="00BB4730" w:rsidRPr="00B60718" w:rsidRDefault="00BB4730" w:rsidP="00D526D6">
            <w:pPr>
              <w:rPr>
                <w:rStyle w:val="Accentuation"/>
                <w:i w:val="0"/>
                <w:iCs w:val="0"/>
                <w:sz w:val="20"/>
                <w:szCs w:val="20"/>
              </w:rPr>
            </w:pPr>
            <w:r w:rsidRPr="00B60718">
              <w:rPr>
                <w:rStyle w:val="Accentuation"/>
                <w:i w:val="0"/>
                <w:iCs w:val="0"/>
                <w:sz w:val="20"/>
                <w:szCs w:val="20"/>
              </w:rPr>
              <w:t>CONGRES DES MAIRES</w:t>
            </w:r>
          </w:p>
        </w:tc>
        <w:tc>
          <w:tcPr>
            <w:tcW w:w="1438" w:type="dxa"/>
            <w:shd w:val="clear" w:color="auto" w:fill="auto"/>
          </w:tcPr>
          <w:p w14:paraId="576A4E50" w14:textId="77777777" w:rsidR="00BB4730" w:rsidRDefault="00BB4730" w:rsidP="00D526D6">
            <w:pPr>
              <w:jc w:val="center"/>
              <w:rPr>
                <w:sz w:val="18"/>
                <w:szCs w:val="18"/>
              </w:rPr>
            </w:pPr>
          </w:p>
          <w:p w14:paraId="244B42DC" w14:textId="77777777" w:rsidR="00BB4730" w:rsidRPr="00F736D6" w:rsidRDefault="00BB4730" w:rsidP="00D526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Unanimité</w:t>
            </w:r>
          </w:p>
        </w:tc>
      </w:tr>
      <w:tr w:rsidR="00BB4730" w:rsidRPr="00F736D6" w14:paraId="1901A878" w14:textId="77777777" w:rsidTr="00D526D6">
        <w:trPr>
          <w:trHeight w:val="550"/>
        </w:trPr>
        <w:tc>
          <w:tcPr>
            <w:tcW w:w="1030" w:type="dxa"/>
            <w:shd w:val="clear" w:color="auto" w:fill="CCCCCC"/>
            <w:vAlign w:val="bottom"/>
          </w:tcPr>
          <w:p w14:paraId="0EF18B36" w14:textId="77777777" w:rsidR="00BB4730" w:rsidRPr="00F736D6" w:rsidRDefault="00BB4730" w:rsidP="00D526D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2024-78</w:t>
            </w:r>
          </w:p>
        </w:tc>
        <w:tc>
          <w:tcPr>
            <w:tcW w:w="7304" w:type="dxa"/>
            <w:shd w:val="clear" w:color="auto" w:fill="CCCCCC"/>
            <w:vAlign w:val="bottom"/>
          </w:tcPr>
          <w:p w14:paraId="63765FAC" w14:textId="77777777" w:rsidR="00BB4730" w:rsidRPr="000D5815" w:rsidRDefault="00BB4730" w:rsidP="00D52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MICRO CRECHE RETROCESSION DE VOIRIE</w:t>
            </w:r>
          </w:p>
        </w:tc>
        <w:tc>
          <w:tcPr>
            <w:tcW w:w="1438" w:type="dxa"/>
            <w:shd w:val="clear" w:color="auto" w:fill="CCCCCC"/>
          </w:tcPr>
          <w:p w14:paraId="4F412725" w14:textId="77777777" w:rsidR="00BB4730" w:rsidRDefault="00BB4730" w:rsidP="00D526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Unanimité</w:t>
            </w:r>
          </w:p>
          <w:p w14:paraId="1187923B" w14:textId="77777777" w:rsidR="00BB4730" w:rsidRPr="00F736D6" w:rsidRDefault="00BB4730" w:rsidP="00D526D6">
            <w:pPr>
              <w:jc w:val="center"/>
              <w:rPr>
                <w:sz w:val="18"/>
                <w:szCs w:val="18"/>
              </w:rPr>
            </w:pPr>
          </w:p>
        </w:tc>
      </w:tr>
      <w:tr w:rsidR="00BB4730" w:rsidRPr="00F736D6" w14:paraId="5929F2F8" w14:textId="77777777" w:rsidTr="00D526D6">
        <w:trPr>
          <w:trHeight w:val="550"/>
        </w:trPr>
        <w:tc>
          <w:tcPr>
            <w:tcW w:w="1030" w:type="dxa"/>
            <w:shd w:val="clear" w:color="auto" w:fill="auto"/>
            <w:vAlign w:val="bottom"/>
          </w:tcPr>
          <w:p w14:paraId="6FA8BE8F" w14:textId="77777777" w:rsidR="00BB4730" w:rsidRPr="00F736D6" w:rsidRDefault="00BB4730" w:rsidP="00D526D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2024-79</w:t>
            </w:r>
          </w:p>
        </w:tc>
        <w:tc>
          <w:tcPr>
            <w:tcW w:w="7304" w:type="dxa"/>
            <w:shd w:val="clear" w:color="auto" w:fill="auto"/>
            <w:vAlign w:val="bottom"/>
          </w:tcPr>
          <w:p w14:paraId="37A37247" w14:textId="77777777" w:rsidR="00BB4730" w:rsidRPr="00961B56" w:rsidRDefault="00BB4730" w:rsidP="00D52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AUTORISATION TRAVAUX LAVERIE SUR BATIMENT COMMUNAL</w:t>
            </w:r>
          </w:p>
        </w:tc>
        <w:tc>
          <w:tcPr>
            <w:tcW w:w="1438" w:type="dxa"/>
            <w:shd w:val="clear" w:color="auto" w:fill="auto"/>
          </w:tcPr>
          <w:p w14:paraId="1463F13A" w14:textId="77777777" w:rsidR="00BB4730" w:rsidRPr="00F736D6" w:rsidRDefault="00BB4730" w:rsidP="00D526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Majorité avec 2 abstentions</w:t>
            </w:r>
          </w:p>
        </w:tc>
      </w:tr>
      <w:tr w:rsidR="00BB4730" w:rsidRPr="00F736D6" w14:paraId="6131D214" w14:textId="77777777" w:rsidTr="00D526D6">
        <w:trPr>
          <w:trHeight w:val="502"/>
        </w:trPr>
        <w:tc>
          <w:tcPr>
            <w:tcW w:w="1030" w:type="dxa"/>
            <w:shd w:val="clear" w:color="auto" w:fill="CCCCCC"/>
            <w:vAlign w:val="bottom"/>
          </w:tcPr>
          <w:p w14:paraId="395AF713" w14:textId="77777777" w:rsidR="00BB4730" w:rsidRPr="00F736D6" w:rsidRDefault="00BB4730" w:rsidP="00D526D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2024-80</w:t>
            </w:r>
          </w:p>
        </w:tc>
        <w:tc>
          <w:tcPr>
            <w:tcW w:w="7304" w:type="dxa"/>
            <w:shd w:val="clear" w:color="auto" w:fill="CCCCCC"/>
            <w:vAlign w:val="bottom"/>
          </w:tcPr>
          <w:p w14:paraId="71C56BB7" w14:textId="77777777" w:rsidR="00BB4730" w:rsidRPr="00961B56" w:rsidRDefault="00BB4730" w:rsidP="00D52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ENEDIS, CONVENTION DE SERVITUDE</w:t>
            </w:r>
          </w:p>
        </w:tc>
        <w:tc>
          <w:tcPr>
            <w:tcW w:w="1438" w:type="dxa"/>
            <w:shd w:val="clear" w:color="auto" w:fill="CCCCCC"/>
          </w:tcPr>
          <w:p w14:paraId="3DC24730" w14:textId="77777777" w:rsidR="00BB4730" w:rsidRPr="00F736D6" w:rsidRDefault="00BB4730" w:rsidP="00D526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Unanimité</w:t>
            </w:r>
          </w:p>
        </w:tc>
      </w:tr>
      <w:tr w:rsidR="00BB4730" w:rsidRPr="00F736D6" w14:paraId="286BB300" w14:textId="77777777" w:rsidTr="00D526D6">
        <w:trPr>
          <w:trHeight w:val="550"/>
        </w:trPr>
        <w:tc>
          <w:tcPr>
            <w:tcW w:w="1030" w:type="dxa"/>
            <w:shd w:val="clear" w:color="auto" w:fill="auto"/>
            <w:vAlign w:val="bottom"/>
          </w:tcPr>
          <w:p w14:paraId="4F553AB5" w14:textId="77777777" w:rsidR="00BB4730" w:rsidRPr="00F736D6" w:rsidRDefault="00BB4730" w:rsidP="00D526D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2024-81</w:t>
            </w:r>
          </w:p>
        </w:tc>
        <w:tc>
          <w:tcPr>
            <w:tcW w:w="7304" w:type="dxa"/>
            <w:shd w:val="clear" w:color="auto" w:fill="auto"/>
            <w:vAlign w:val="bottom"/>
          </w:tcPr>
          <w:p w14:paraId="13BA0BBF" w14:textId="77777777" w:rsidR="00BB4730" w:rsidRPr="00961B56" w:rsidRDefault="00BB4730" w:rsidP="00D52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RESTAURANT SCOLAIRE ACTUALISATION TARIFICATION</w:t>
            </w:r>
          </w:p>
        </w:tc>
        <w:tc>
          <w:tcPr>
            <w:tcW w:w="1438" w:type="dxa"/>
            <w:shd w:val="clear" w:color="auto" w:fill="auto"/>
          </w:tcPr>
          <w:p w14:paraId="636157A1" w14:textId="77777777" w:rsidR="00BB4730" w:rsidRPr="00F736D6" w:rsidRDefault="00BB4730" w:rsidP="00D526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Majorité avec 3 voix contre</w:t>
            </w:r>
          </w:p>
        </w:tc>
      </w:tr>
      <w:tr w:rsidR="00BB4730" w:rsidRPr="00F736D6" w14:paraId="5E8B2A66" w14:textId="77777777" w:rsidTr="00D526D6">
        <w:trPr>
          <w:trHeight w:val="550"/>
        </w:trPr>
        <w:tc>
          <w:tcPr>
            <w:tcW w:w="1030" w:type="dxa"/>
            <w:shd w:val="clear" w:color="auto" w:fill="CCCCCC"/>
            <w:vAlign w:val="bottom"/>
          </w:tcPr>
          <w:p w14:paraId="46BED5F9" w14:textId="77777777" w:rsidR="00BB4730" w:rsidRPr="00F736D6" w:rsidRDefault="00BB4730" w:rsidP="00D526D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2024-82</w:t>
            </w:r>
          </w:p>
        </w:tc>
        <w:tc>
          <w:tcPr>
            <w:tcW w:w="7304" w:type="dxa"/>
            <w:shd w:val="clear" w:color="auto" w:fill="CCCCCC"/>
            <w:vAlign w:val="bottom"/>
          </w:tcPr>
          <w:p w14:paraId="22239C88" w14:textId="77777777" w:rsidR="00BB4730" w:rsidRPr="00961B56" w:rsidRDefault="00BB4730" w:rsidP="00D52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RESILIATION ADHESION CNAS ET ADHESION PLURELYA</w:t>
            </w:r>
          </w:p>
        </w:tc>
        <w:tc>
          <w:tcPr>
            <w:tcW w:w="1438" w:type="dxa"/>
            <w:shd w:val="clear" w:color="auto" w:fill="CCCCCC"/>
          </w:tcPr>
          <w:p w14:paraId="4B38D689" w14:textId="77777777" w:rsidR="00BB4730" w:rsidRPr="00F736D6" w:rsidRDefault="00BB4730" w:rsidP="00D526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Unanimité</w:t>
            </w:r>
          </w:p>
        </w:tc>
      </w:tr>
      <w:tr w:rsidR="00BB4730" w:rsidRPr="00F736D6" w14:paraId="659A0631" w14:textId="77777777" w:rsidTr="00D526D6">
        <w:trPr>
          <w:trHeight w:val="550"/>
        </w:trPr>
        <w:tc>
          <w:tcPr>
            <w:tcW w:w="1030" w:type="dxa"/>
            <w:shd w:val="clear" w:color="auto" w:fill="auto"/>
            <w:vAlign w:val="bottom"/>
          </w:tcPr>
          <w:p w14:paraId="1BE662B9" w14:textId="77777777" w:rsidR="00BB4730" w:rsidRPr="00F736D6" w:rsidRDefault="00BB4730" w:rsidP="00D526D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2024-83</w:t>
            </w:r>
          </w:p>
        </w:tc>
        <w:tc>
          <w:tcPr>
            <w:tcW w:w="7304" w:type="dxa"/>
            <w:shd w:val="clear" w:color="auto" w:fill="auto"/>
            <w:vAlign w:val="bottom"/>
          </w:tcPr>
          <w:p w14:paraId="70661A9C" w14:textId="77777777" w:rsidR="00BB4730" w:rsidRPr="00961B56" w:rsidRDefault="00BB4730" w:rsidP="00D526D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MODIFICATION DU REGIME D’ASTREINTE, INTERVENTIONS ET PERMANENCES</w:t>
            </w:r>
          </w:p>
        </w:tc>
        <w:tc>
          <w:tcPr>
            <w:tcW w:w="1438" w:type="dxa"/>
            <w:shd w:val="clear" w:color="auto" w:fill="auto"/>
          </w:tcPr>
          <w:p w14:paraId="1817D6D9" w14:textId="77777777" w:rsidR="00BB4730" w:rsidRPr="00F736D6" w:rsidRDefault="00BB4730" w:rsidP="00D526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Unanimité</w:t>
            </w:r>
          </w:p>
        </w:tc>
      </w:tr>
      <w:tr w:rsidR="00BB4730" w:rsidRPr="00F736D6" w14:paraId="5BB2886B" w14:textId="77777777" w:rsidTr="00D526D6">
        <w:trPr>
          <w:trHeight w:val="546"/>
        </w:trPr>
        <w:tc>
          <w:tcPr>
            <w:tcW w:w="1030" w:type="dxa"/>
            <w:shd w:val="clear" w:color="auto" w:fill="CCCCCC"/>
            <w:vAlign w:val="bottom"/>
          </w:tcPr>
          <w:p w14:paraId="60EC6AF4" w14:textId="77777777" w:rsidR="00BB4730" w:rsidRPr="00F736D6" w:rsidRDefault="00BB4730" w:rsidP="00D526D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2024-84</w:t>
            </w:r>
          </w:p>
        </w:tc>
        <w:tc>
          <w:tcPr>
            <w:tcW w:w="7304" w:type="dxa"/>
            <w:shd w:val="clear" w:color="auto" w:fill="CCCCCC"/>
            <w:vAlign w:val="bottom"/>
          </w:tcPr>
          <w:p w14:paraId="68CFF4B8" w14:textId="77777777" w:rsidR="00BB4730" w:rsidRPr="00961B56" w:rsidRDefault="00BB4730" w:rsidP="00D526D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INSTAURATION D’UNE PART IFSE REGIE DANS LE CADRE DU RIFSEEP</w:t>
            </w:r>
          </w:p>
        </w:tc>
        <w:tc>
          <w:tcPr>
            <w:tcW w:w="1438" w:type="dxa"/>
            <w:shd w:val="clear" w:color="auto" w:fill="CCCCCC"/>
          </w:tcPr>
          <w:p w14:paraId="0CEC2E22" w14:textId="77777777" w:rsidR="00BB4730" w:rsidRPr="00F736D6" w:rsidRDefault="00BB4730" w:rsidP="00D526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Unanimité</w:t>
            </w:r>
          </w:p>
        </w:tc>
      </w:tr>
      <w:tr w:rsidR="00BB4730" w:rsidRPr="00F736D6" w14:paraId="1B19811F" w14:textId="77777777" w:rsidTr="00D526D6">
        <w:trPr>
          <w:trHeight w:val="546"/>
        </w:trPr>
        <w:tc>
          <w:tcPr>
            <w:tcW w:w="1030" w:type="dxa"/>
            <w:shd w:val="clear" w:color="auto" w:fill="auto"/>
            <w:vAlign w:val="bottom"/>
          </w:tcPr>
          <w:p w14:paraId="6B28684E" w14:textId="77777777" w:rsidR="00BB4730" w:rsidRPr="00F736D6" w:rsidRDefault="00BB4730" w:rsidP="00D526D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304" w:type="dxa"/>
            <w:shd w:val="clear" w:color="auto" w:fill="auto"/>
            <w:vAlign w:val="bottom"/>
          </w:tcPr>
          <w:p w14:paraId="083666B6" w14:textId="77777777" w:rsidR="00BB4730" w:rsidRPr="00961B56" w:rsidRDefault="00BB4730" w:rsidP="00D526D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2A0EF6A9" w14:textId="77777777" w:rsidR="00BB4730" w:rsidRPr="00F736D6" w:rsidRDefault="00BB4730" w:rsidP="00D526D6">
            <w:pPr>
              <w:jc w:val="center"/>
              <w:rPr>
                <w:sz w:val="18"/>
                <w:szCs w:val="18"/>
              </w:rPr>
            </w:pPr>
          </w:p>
        </w:tc>
      </w:tr>
      <w:bookmarkEnd w:id="0"/>
    </w:tbl>
    <w:p w14:paraId="3C7B3FEE" w14:textId="77777777" w:rsidR="00BB4730" w:rsidRDefault="00BB4730"/>
    <w:sectPr w:rsidR="00BB47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730"/>
    <w:rsid w:val="005A65F8"/>
    <w:rsid w:val="00B60718"/>
    <w:rsid w:val="00BB4730"/>
    <w:rsid w:val="00C72B07"/>
    <w:rsid w:val="00DE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28BDF"/>
  <w15:chartTrackingRefBased/>
  <w15:docId w15:val="{7A4417AD-0085-4197-B3C0-4E8F6AB60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473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uiPriority w:val="20"/>
    <w:qFormat/>
    <w:rsid w:val="00BB473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Pascale LE GALLES</dc:creator>
  <cp:keywords/>
  <dc:description/>
  <cp:lastModifiedBy>Sandrine GALIPOT</cp:lastModifiedBy>
  <cp:revision>3</cp:revision>
  <dcterms:created xsi:type="dcterms:W3CDTF">2024-10-24T07:19:00Z</dcterms:created>
  <dcterms:modified xsi:type="dcterms:W3CDTF">2024-10-24T12:11:00Z</dcterms:modified>
</cp:coreProperties>
</file>